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FF" w:rsidRDefault="002C7014" w:rsidP="002C7014">
      <w:pPr>
        <w:jc w:val="center"/>
      </w:pPr>
      <w:r>
        <w:t>UCHWAŁA NR 112</w:t>
      </w:r>
    </w:p>
    <w:p w:rsidR="002C7014" w:rsidRDefault="002C7014" w:rsidP="002C7014">
      <w:pPr>
        <w:jc w:val="center"/>
      </w:pPr>
      <w:r>
        <w:t>z dnia 1 września 2015 r. Plenum Zarządu Okręgu PZW Kraków w sprawie udzielenia pełnomocnictwa.</w:t>
      </w:r>
    </w:p>
    <w:p w:rsidR="002C7014" w:rsidRDefault="002C7014" w:rsidP="002C7014">
      <w:pPr>
        <w:jc w:val="both"/>
      </w:pPr>
      <w:r>
        <w:t xml:space="preserve">Na podstawie § 46 </w:t>
      </w:r>
      <w:proofErr w:type="spellStart"/>
      <w:r>
        <w:t>pkt</w:t>
      </w:r>
      <w:proofErr w:type="spellEnd"/>
      <w:r>
        <w:t xml:space="preserve"> 13 Statutu PZW udziela się Marianowi </w:t>
      </w:r>
      <w:proofErr w:type="spellStart"/>
      <w:r>
        <w:t>Firlitowi</w:t>
      </w:r>
      <w:proofErr w:type="spellEnd"/>
      <w:r>
        <w:t xml:space="preserve"> pełnomocnictwa do prowadzenia rozmów w kierunku zakupienia 7 ha gruntów w Woli Batorskiej pod kopalnię kruszywa.</w:t>
      </w:r>
    </w:p>
    <w:p w:rsidR="002C7014" w:rsidRDefault="002C7014" w:rsidP="002C7014">
      <w:pPr>
        <w:jc w:val="both"/>
      </w:pPr>
      <w:r>
        <w:t>Uchwałę podjęto jednomyślnie.</w:t>
      </w:r>
    </w:p>
    <w:p w:rsidR="002C7014" w:rsidRDefault="002C7014" w:rsidP="002C7014">
      <w:pPr>
        <w:jc w:val="both"/>
      </w:pPr>
    </w:p>
    <w:p w:rsidR="002C7014" w:rsidRDefault="002C7014" w:rsidP="002C7014">
      <w:pPr>
        <w:jc w:val="both"/>
      </w:pPr>
    </w:p>
    <w:p w:rsidR="002C7014" w:rsidRDefault="002C7014" w:rsidP="002C7014">
      <w:pPr>
        <w:jc w:val="both"/>
      </w:pPr>
    </w:p>
    <w:p w:rsidR="002C7014" w:rsidRDefault="002C7014" w:rsidP="002C7014">
      <w:pPr>
        <w:jc w:val="both"/>
      </w:pPr>
    </w:p>
    <w:p w:rsidR="002C7014" w:rsidRDefault="002C7014" w:rsidP="002C7014">
      <w:pPr>
        <w:jc w:val="both"/>
      </w:pPr>
    </w:p>
    <w:p w:rsidR="002C7014" w:rsidRDefault="002C7014" w:rsidP="002C7014">
      <w:pPr>
        <w:jc w:val="center"/>
      </w:pPr>
      <w:r>
        <w:t>UCHWAŁA NR 113</w:t>
      </w:r>
    </w:p>
    <w:p w:rsidR="002C7014" w:rsidRDefault="002C7014" w:rsidP="002C7014">
      <w:pPr>
        <w:jc w:val="center"/>
      </w:pPr>
      <w:r>
        <w:t>Z dnia 1 września 2015 r. w sprawie przyjęcia dymisji z funkcji rzecznika.</w:t>
      </w:r>
    </w:p>
    <w:p w:rsidR="002C7014" w:rsidRDefault="002C7014" w:rsidP="002C7014">
      <w:pPr>
        <w:jc w:val="both"/>
      </w:pPr>
      <w:r>
        <w:t xml:space="preserve">Na podstawie § 46 </w:t>
      </w:r>
      <w:proofErr w:type="spellStart"/>
      <w:r>
        <w:t>pkt</w:t>
      </w:r>
      <w:proofErr w:type="spellEnd"/>
      <w:r>
        <w:t xml:space="preserve"> 30 Statutu PZW przyjmuje się dymisję Marka Kowalskiego z funkcji Rzecznika Dyscyplinarnego przy Zarządzie Okręgu PZW Kraków.</w:t>
      </w:r>
    </w:p>
    <w:p w:rsidR="002C7014" w:rsidRDefault="002C7014" w:rsidP="002C7014">
      <w:pPr>
        <w:jc w:val="both"/>
      </w:pPr>
      <w:r>
        <w:t>Uchwałę podjęto większością głosów.</w:t>
      </w:r>
    </w:p>
    <w:sectPr w:rsidR="002C7014" w:rsidSect="00C6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014"/>
    <w:rsid w:val="002C7014"/>
    <w:rsid w:val="00C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Dryk</dc:creator>
  <cp:lastModifiedBy>Roman Dryk</cp:lastModifiedBy>
  <cp:revision>1</cp:revision>
  <dcterms:created xsi:type="dcterms:W3CDTF">2015-09-11T15:12:00Z</dcterms:created>
  <dcterms:modified xsi:type="dcterms:W3CDTF">2015-09-11T15:23:00Z</dcterms:modified>
</cp:coreProperties>
</file>